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8B" w:rsidRPr="00A9598B" w:rsidRDefault="00A9598B" w:rsidP="00A9598B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919F"/>
          <w:kern w:val="36"/>
          <w:sz w:val="26"/>
          <w:szCs w:val="26"/>
          <w:lang w:eastAsia="ru-RU"/>
        </w:rPr>
      </w:pPr>
      <w:r w:rsidRPr="00A9598B">
        <w:rPr>
          <w:rFonts w:ascii="Arial Narrow" w:eastAsia="Times New Roman" w:hAnsi="Arial Narrow" w:cs="Times New Roman"/>
          <w:b/>
          <w:bCs/>
          <w:color w:val="00919F"/>
          <w:kern w:val="36"/>
          <w:sz w:val="26"/>
          <w:szCs w:val="26"/>
          <w:lang w:eastAsia="ru-RU"/>
        </w:rPr>
        <w:t>ПОСТАНОВЛЕНИЕ ПРФ</w:t>
      </w:r>
    </w:p>
    <w:p w:rsidR="00A9598B" w:rsidRPr="00A9598B" w:rsidRDefault="00A9598B" w:rsidP="00A9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8B" w:rsidRPr="00A9598B" w:rsidRDefault="00A9598B" w:rsidP="00A9598B">
      <w:pPr>
        <w:spacing w:after="0" w:line="314" w:lineRule="atLeast"/>
        <w:jc w:val="center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b/>
          <w:bCs/>
          <w:color w:val="2A2A2A"/>
          <w:sz w:val="24"/>
          <w:szCs w:val="24"/>
          <w:lang w:eastAsia="ru-RU"/>
        </w:rPr>
        <w:t>ПОСТАНОВЛЕНИЕ</w:t>
      </w:r>
    </w:p>
    <w:p w:rsidR="00A9598B" w:rsidRPr="00A9598B" w:rsidRDefault="00A9598B" w:rsidP="00A9598B">
      <w:pPr>
        <w:spacing w:after="0" w:line="314" w:lineRule="atLeast"/>
        <w:jc w:val="center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b/>
          <w:bCs/>
          <w:color w:val="2A2A2A"/>
          <w:sz w:val="24"/>
          <w:szCs w:val="24"/>
          <w:lang w:eastAsia="ru-RU"/>
        </w:rPr>
        <w:t>от 29 сентября 2015 г. N 1033</w:t>
      </w:r>
    </w:p>
    <w:p w:rsidR="00A9598B" w:rsidRPr="00A9598B" w:rsidRDefault="00A9598B" w:rsidP="00A9598B">
      <w:pPr>
        <w:spacing w:after="131" w:line="314" w:lineRule="atLeast"/>
        <w:jc w:val="center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A9598B" w:rsidRPr="00A9598B" w:rsidRDefault="00A9598B" w:rsidP="00A9598B">
      <w:pPr>
        <w:spacing w:after="0" w:line="314" w:lineRule="atLeast"/>
        <w:jc w:val="center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b/>
          <w:bCs/>
          <w:color w:val="2A2A2A"/>
          <w:sz w:val="24"/>
          <w:szCs w:val="24"/>
          <w:lang w:eastAsia="ru-RU"/>
        </w:rPr>
        <w:t>О ВНЕСЕНИИ ИЗМЕНЕНИЙ</w:t>
      </w:r>
    </w:p>
    <w:p w:rsidR="00A9598B" w:rsidRPr="00A9598B" w:rsidRDefault="00A9598B" w:rsidP="00A9598B">
      <w:pPr>
        <w:spacing w:after="0" w:line="314" w:lineRule="atLeast"/>
        <w:jc w:val="center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b/>
          <w:bCs/>
          <w:color w:val="2A2A2A"/>
          <w:sz w:val="24"/>
          <w:szCs w:val="24"/>
          <w:lang w:eastAsia="ru-RU"/>
        </w:rPr>
        <w:t>В ПОСТАНОВЛЕНИЕ ПРАВИТЕЛЬСТВА РОССИЙСКОЙ ФЕДЕРАЦИИ</w:t>
      </w:r>
    </w:p>
    <w:p w:rsidR="00A9598B" w:rsidRPr="00A9598B" w:rsidRDefault="00A9598B" w:rsidP="00A9598B">
      <w:pPr>
        <w:spacing w:after="0" w:line="314" w:lineRule="atLeast"/>
        <w:jc w:val="center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b/>
          <w:bCs/>
          <w:color w:val="2A2A2A"/>
          <w:sz w:val="24"/>
          <w:szCs w:val="24"/>
          <w:lang w:eastAsia="ru-RU"/>
        </w:rPr>
        <w:t>ОТ 26 ДЕКАБРЯ 2014 Г. N 1521</w:t>
      </w:r>
    </w:p>
    <w:p w:rsidR="00A9598B" w:rsidRPr="00A9598B" w:rsidRDefault="00A9598B" w:rsidP="00A9598B">
      <w:pPr>
        <w:spacing w:after="131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A9598B" w:rsidRPr="00A9598B" w:rsidRDefault="00A9598B" w:rsidP="00A9598B">
      <w:pPr>
        <w:spacing w:after="131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Правительство Российской Федерации постановляет:</w:t>
      </w:r>
    </w:p>
    <w:p w:rsidR="00A9598B" w:rsidRPr="00A9598B" w:rsidRDefault="00A9598B" w:rsidP="00A9598B">
      <w:pPr>
        <w:spacing w:after="0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1. </w:t>
      </w:r>
      <w:proofErr w:type="gram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Утвердить прилагаемые </w:t>
      </w:r>
      <w:hyperlink r:id="rId4" w:history="1">
        <w:r w:rsidRPr="00A9598B">
          <w:rPr>
            <w:rFonts w:ascii="Arial Narrow" w:eastAsia="Times New Roman" w:hAnsi="Arial Narrow" w:cs="Times New Roman"/>
            <w:color w:val="00919F"/>
            <w:sz w:val="24"/>
            <w:szCs w:val="24"/>
            <w:u w:val="single"/>
            <w:lang w:eastAsia="ru-RU"/>
          </w:rPr>
          <w:t>изменения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, которые вносятся в </w:t>
      </w:r>
      <w:hyperlink r:id="rId5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постановление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465).</w:t>
      </w:r>
      <w:proofErr w:type="gramEnd"/>
    </w:p>
    <w:p w:rsidR="00A9598B" w:rsidRPr="00A9598B" w:rsidRDefault="00A9598B" w:rsidP="00A9598B">
      <w:pPr>
        <w:spacing w:after="0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2. </w:t>
      </w:r>
      <w:proofErr w:type="gram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июля 2015 г.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</w:t>
      </w:r>
      <w:proofErr w:type="gramEnd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сводов правил), включенным в </w:t>
      </w:r>
      <w:hyperlink r:id="rId6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перечень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 </w:t>
      </w:r>
      <w:hyperlink r:id="rId7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закона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"Технический регламент о безопасности зданий и сооружений",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</w:t>
      </w:r>
      <w:proofErr w:type="gramEnd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без учета изменений, утвержденных настоящим постановлением.</w:t>
      </w:r>
    </w:p>
    <w:p w:rsidR="00A9598B" w:rsidRPr="00A9598B" w:rsidRDefault="00A9598B" w:rsidP="00A9598B">
      <w:pPr>
        <w:spacing w:after="0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3. </w:t>
      </w:r>
      <w:proofErr w:type="gram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за исключением </w:t>
      </w:r>
      <w:hyperlink r:id="rId8" w:anchor="Par40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подпунктов "б"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и </w:t>
      </w:r>
      <w:hyperlink r:id="rId9" w:anchor="Par53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"е"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(в части, касающейся </w:t>
      </w:r>
      <w:hyperlink r:id="rId10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пункта 5.2.28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СП 59.13330.2012 "</w:t>
      </w:r>
      <w:proofErr w:type="spell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СНиП</w:t>
      </w:r>
      <w:proofErr w:type="spellEnd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 35-01-2001 "Доступность зданий и сооружений для </w:t>
      </w:r>
      <w:proofErr w:type="spell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маломобильных</w:t>
      </w:r>
      <w:proofErr w:type="spellEnd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 групп населения", </w:t>
      </w:r>
      <w:hyperlink r:id="rId11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пунктов 6.1.6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, </w:t>
      </w:r>
      <w:hyperlink r:id="rId12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6.1.7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, </w:t>
      </w:r>
      <w:hyperlink r:id="rId13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6.2.6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, </w:t>
      </w:r>
      <w:hyperlink r:id="rId14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6.3.</w:t>
        </w:r>
        <w:proofErr w:type="gramEnd"/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2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, </w:t>
      </w:r>
      <w:hyperlink r:id="rId15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6.4.2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, </w:t>
      </w:r>
      <w:hyperlink r:id="rId16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6.4.3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и </w:t>
      </w:r>
      <w:hyperlink r:id="rId17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6.5.3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- </w:t>
      </w:r>
      <w:hyperlink r:id="rId18" w:history="1">
        <w:r w:rsidRPr="00A9598B">
          <w:rPr>
            <w:rFonts w:ascii="Arial Narrow" w:eastAsia="Times New Roman" w:hAnsi="Arial Narrow" w:cs="Times New Roman"/>
            <w:color w:val="2A2A2A"/>
            <w:sz w:val="24"/>
            <w:szCs w:val="24"/>
            <w:lang w:eastAsia="ru-RU"/>
          </w:rPr>
          <w:t>6.5.7</w:t>
        </w:r>
      </w:hyperlink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 СП 60.13330.2012 "</w:t>
      </w:r>
      <w:proofErr w:type="spellStart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СНиП</w:t>
      </w:r>
      <w:proofErr w:type="spellEnd"/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 xml:space="preserve"> 41-01-2003 "Отопление, вентиляция и кондиционирование воздуха") пункта 2 изменений, утвержденных настоящим постановлением, которые вступают в силу с 1 марта 2016 г.</w:t>
      </w:r>
    </w:p>
    <w:p w:rsidR="00A9598B" w:rsidRPr="00A9598B" w:rsidRDefault="00A9598B" w:rsidP="00A9598B">
      <w:pPr>
        <w:spacing w:after="131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A9598B" w:rsidRPr="00A9598B" w:rsidRDefault="00A9598B" w:rsidP="00A9598B">
      <w:pPr>
        <w:spacing w:after="131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Председатель Правительства</w:t>
      </w:r>
    </w:p>
    <w:p w:rsidR="00A9598B" w:rsidRPr="00A9598B" w:rsidRDefault="00A9598B" w:rsidP="00A9598B">
      <w:pPr>
        <w:spacing w:after="131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Российской Федерации</w:t>
      </w:r>
    </w:p>
    <w:p w:rsidR="00A9598B" w:rsidRPr="00A9598B" w:rsidRDefault="00A9598B" w:rsidP="00A9598B">
      <w:pPr>
        <w:spacing w:after="131" w:line="314" w:lineRule="atLeast"/>
        <w:jc w:val="both"/>
        <w:rPr>
          <w:rFonts w:ascii="Arial Narrow" w:eastAsia="Times New Roman" w:hAnsi="Arial Narrow" w:cs="Times New Roman"/>
          <w:color w:val="000000"/>
          <w:sz w:val="17"/>
          <w:szCs w:val="17"/>
          <w:lang w:eastAsia="ru-RU"/>
        </w:rPr>
      </w:pPr>
      <w:r w:rsidRPr="00A9598B">
        <w:rPr>
          <w:rFonts w:ascii="Arial Narrow" w:eastAsia="Times New Roman" w:hAnsi="Arial Narrow" w:cs="Times New Roman"/>
          <w:color w:val="2A2A2A"/>
          <w:sz w:val="24"/>
          <w:szCs w:val="24"/>
          <w:lang w:eastAsia="ru-RU"/>
        </w:rPr>
        <w:t>Д.МЕДВЕДЕВ</w:t>
      </w:r>
    </w:p>
    <w:p w:rsidR="002E72FF" w:rsidRDefault="002E72FF"/>
    <w:sectPr w:rsidR="002E72FF" w:rsidSect="002E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8B"/>
    <w:rsid w:val="002E72FF"/>
    <w:rsid w:val="00A9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F"/>
  </w:style>
  <w:style w:type="paragraph" w:styleId="1">
    <w:name w:val="heading 1"/>
    <w:basedOn w:val="a"/>
    <w:link w:val="10"/>
    <w:uiPriority w:val="9"/>
    <w:qFormat/>
    <w:rsid w:val="00A9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598B"/>
    <w:rPr>
      <w:b/>
      <w:bCs/>
    </w:rPr>
  </w:style>
  <w:style w:type="character" w:styleId="a4">
    <w:name w:val="Hyperlink"/>
    <w:basedOn w:val="a0"/>
    <w:uiPriority w:val="99"/>
    <w:semiHidden/>
    <w:unhideWhenUsed/>
    <w:rsid w:val="00A95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5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15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778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712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827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754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99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59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7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81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88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86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737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479">
          <w:marLeft w:val="131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ad\%C3%90%C2%BE%C3%90%C2%B1%C3%90%C2%BC%C3%90%C2%B5%C3%90%C2%BD\%C3%90%C5%B8%C3%91%E2%82%AC%C3%90%C2%BE%C3%90%C2%BD%C3%90%C2%B8%C3%90%C2%BD%C3%90%C2%B0%20%C3%90%C2%90%20%C3%90%E2%80%9C\%C3%90%C2%BD%C3%90%C2%B0%20%C3%91%C2%81%C3%90%C2%B0%C3%90%C2%B9%C3%91%E2%80%9A%20%C3%90%C2%B4%C3%90%C2%BE%C3%90%C2%BA%C3%91%C6%92%C3%90%C2%BC%C3%90%C2%B5%C3%90%C2%BD%C3%91%E2%80%9A.doc" TargetMode="External"/><Relationship Id="rId13" Type="http://schemas.openxmlformats.org/officeDocument/2006/relationships/hyperlink" Target="consultantplus://offline/ref=8650A38DE4C2F79DAB638AC0824B2E63D9A0317753EE43B9CB0F8DBE699B7A81522F2A09C18560vE7DH" TargetMode="External"/><Relationship Id="rId18" Type="http://schemas.openxmlformats.org/officeDocument/2006/relationships/hyperlink" Target="consultantplus://offline/ref=8650A38DE4C2F79DAB638AC0824B2E63D9A0317753EE43B9CB0F8DBE699B7A81522F2A09C18460vE7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0A38DE4C2F79DAB6395D5874B2E63D9A2387050EC1EB3C35681BC6Ev974H" TargetMode="External"/><Relationship Id="rId12" Type="http://schemas.openxmlformats.org/officeDocument/2006/relationships/hyperlink" Target="consultantplus://offline/ref=8650A38DE4C2F79DAB638AC0824B2E63D9A0317753EE43B9CB0F8DBE699B7A81522F2A09C18566vE7AH" TargetMode="External"/><Relationship Id="rId17" Type="http://schemas.openxmlformats.org/officeDocument/2006/relationships/hyperlink" Target="consultantplus://offline/ref=8650A38DE4C2F79DAB638AC0824B2E63D9A0317753EE43B9CB0F8DBE699B7A81522F2A09C18461vE7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0A38DE4C2F79DAB638AC0824B2E63D9A0317753EE43B9CB0F8DBE699B7A81522F2A09C18464vE7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0A38DE4C2F79DAB6395D5874B2E63D9A1337358E41EB3C35681BC6E94259655662608C18765EBv771H" TargetMode="External"/><Relationship Id="rId11" Type="http://schemas.openxmlformats.org/officeDocument/2006/relationships/hyperlink" Target="consultantplus://offline/ref=8650A38DE4C2F79DAB638AC0824B2E63D9A0317753EE43B9CB0F8DBE699B7A81522F2A09C18567vE7EH" TargetMode="External"/><Relationship Id="rId5" Type="http://schemas.openxmlformats.org/officeDocument/2006/relationships/hyperlink" Target="consultantplus://offline/ref=8650A38DE4C2F79DAB6395D5874B2E63D9A1337358E41EB3C35681BC6Ev974H" TargetMode="External"/><Relationship Id="rId15" Type="http://schemas.openxmlformats.org/officeDocument/2006/relationships/hyperlink" Target="consultantplus://offline/ref=8650A38DE4C2F79DAB638AC0824B2E63D9A0317753EE43B9CB0F8DBE699B7A81522F2A09C18464vE7BH" TargetMode="External"/><Relationship Id="rId10" Type="http://schemas.openxmlformats.org/officeDocument/2006/relationships/hyperlink" Target="consultantplus://offline/ref=8650A38DE4C2F79DAB638AC0824B2E63D9A2397554EE43B9CB0F8DBE699B7A81522F2A09C18567vE7B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pssko.ru/admin/file_download.php?file=Izmenenie_post_07-10-2015.doc&amp;path_file=/var/www/npssko/data/www/npssko.ru/site/File/ZAKONODATELSTVO/Federal_Akty/Izmenenie_post_07-10-2015.doc" TargetMode="External"/><Relationship Id="rId9" Type="http://schemas.openxmlformats.org/officeDocument/2006/relationships/hyperlink" Target="file:///\\srvad\%C3%90%C2%BE%C3%90%C2%B1%C3%90%C2%BC%C3%90%C2%B5%C3%90%C2%BD\%C3%90%C5%B8%C3%91%E2%82%AC%C3%90%C2%BE%C3%90%C2%BD%C3%90%C2%B8%C3%90%C2%BD%C3%90%C2%B0%20%C3%90%C2%90%20%C3%90%E2%80%9C\%C3%90%C2%BD%C3%90%C2%B0%20%C3%91%C2%81%C3%90%C2%B0%C3%90%C2%B9%C3%91%E2%80%9A%20%C3%90%C2%B4%C3%90%C2%BE%C3%90%C2%BA%C3%91%C6%92%C3%90%C2%BC%C3%90%C2%B5%C3%90%C2%BD%C3%91%E2%80%9A.doc" TargetMode="External"/><Relationship Id="rId14" Type="http://schemas.openxmlformats.org/officeDocument/2006/relationships/hyperlink" Target="consultantplus://offline/ref=8650A38DE4C2F79DAB638AC0824B2E63D9A0317753EE43B9CB0F8DBE699B7A81522F2A09C1856DvE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2019-06-05T08:25:00Z</dcterms:created>
  <dcterms:modified xsi:type="dcterms:W3CDTF">2019-06-05T08:28:00Z</dcterms:modified>
</cp:coreProperties>
</file>